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97" w:rsidRPr="00F00A54" w:rsidRDefault="00FB0BC1" w:rsidP="00F00A54">
      <w:pPr>
        <w:autoSpaceDE w:val="0"/>
        <w:autoSpaceDN w:val="0"/>
        <w:adjustRightInd w:val="0"/>
        <w:ind w:leftChars="200" w:left="420"/>
        <w:jc w:val="center"/>
        <w:rPr>
          <w:rFonts w:ascii="微软雅黑" w:eastAsia="微软雅黑" w:hAnsi="微软雅黑"/>
          <w:b/>
          <w:bCs/>
          <w:color w:val="002060"/>
          <w:sz w:val="28"/>
          <w:szCs w:val="28"/>
        </w:rPr>
      </w:pPr>
      <w:bookmarkStart w:id="0" w:name="OLE_LINK1"/>
      <w:r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FSH</w:t>
      </w:r>
      <w:r w:rsidR="00832897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 xml:space="preserve"> protein</w:t>
      </w:r>
      <w:bookmarkEnd w:id="0"/>
    </w:p>
    <w:tbl>
      <w:tblPr>
        <w:tblStyle w:val="GridTable2Accent1"/>
        <w:tblpPr w:leftFromText="180" w:rightFromText="180" w:vertAnchor="page" w:horzAnchor="margin" w:tblpXSpec="center" w:tblpY="2697"/>
        <w:tblW w:w="8824" w:type="dxa"/>
        <w:tblBorders>
          <w:top w:val="single" w:sz="18" w:space="0" w:color="2E74B5" w:themeColor="accent1" w:themeShade="BF"/>
          <w:bottom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4515"/>
      </w:tblGrid>
      <w:tr w:rsidR="00B9110A" w:rsidTr="00A12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Catalog No.</w:t>
            </w:r>
          </w:p>
        </w:tc>
        <w:tc>
          <w:tcPr>
            <w:tcW w:w="4515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Application</w:t>
            </w:r>
          </w:p>
        </w:tc>
      </w:tr>
      <w:tr w:rsidR="00B9110A" w:rsidTr="00A12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A85B16" w:rsidP="00FB0BC1">
            <w:pPr>
              <w:jc w:val="center"/>
              <w:rPr>
                <w:rFonts w:ascii="微软雅黑" w:eastAsia="微软雅黑" w:hAnsi="微软雅黑" w:cstheme="majorBidi"/>
                <w:b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K</w:t>
            </w:r>
            <w:r w:rsidR="00FB0BC1"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6</w:t>
            </w:r>
            <w:r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916</w:t>
            </w:r>
          </w:p>
        </w:tc>
        <w:tc>
          <w:tcPr>
            <w:tcW w:w="4515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1E51E2" w:rsidP="000F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 w:rsidRPr="001E51E2"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  <w:t>Calibrator and quality control product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tbl>
      <w:tblPr>
        <w:tblStyle w:val="a6"/>
        <w:tblpPr w:leftFromText="180" w:rightFromText="180" w:vertAnchor="text" w:horzAnchor="margin" w:tblpXSpec="center" w:tblpY="-24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696"/>
      </w:tblGrid>
      <w:tr w:rsidR="00B9110A" w:rsidTr="00A121C9">
        <w:tc>
          <w:tcPr>
            <w:tcW w:w="2093" w:type="dxa"/>
          </w:tcPr>
          <w:p w:rsidR="00B9110A" w:rsidRPr="00713B60" w:rsidRDefault="009C02D1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Source</w:t>
            </w:r>
          </w:p>
        </w:tc>
        <w:tc>
          <w:tcPr>
            <w:tcW w:w="6696" w:type="dxa"/>
            <w:vAlign w:val="center"/>
          </w:tcPr>
          <w:p w:rsidR="00B9110A" w:rsidRPr="00713B60" w:rsidRDefault="00FB0BC1" w:rsidP="00063715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Mammalian cell</w:t>
            </w:r>
            <w:bookmarkStart w:id="1" w:name="_GoBack"/>
            <w:bookmarkEnd w:id="1"/>
          </w:p>
        </w:tc>
      </w:tr>
      <w:tr w:rsidR="00063715" w:rsidTr="00A121C9">
        <w:tc>
          <w:tcPr>
            <w:tcW w:w="2093" w:type="dxa"/>
          </w:tcPr>
          <w:p w:rsidR="00063715" w:rsidRPr="00713B60" w:rsidRDefault="00063715" w:rsidP="00063715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Form</w:t>
            </w:r>
          </w:p>
        </w:tc>
        <w:tc>
          <w:tcPr>
            <w:tcW w:w="6696" w:type="dxa"/>
            <w:vAlign w:val="center"/>
          </w:tcPr>
          <w:p w:rsidR="00063715" w:rsidRPr="00713B60" w:rsidRDefault="00063715" w:rsidP="00063715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Clear and colorless liquid without flocculent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precipitate</w:t>
            </w:r>
          </w:p>
        </w:tc>
      </w:tr>
      <w:tr w:rsidR="00063715" w:rsidTr="00A121C9">
        <w:tc>
          <w:tcPr>
            <w:tcW w:w="2093" w:type="dxa"/>
          </w:tcPr>
          <w:p w:rsidR="00063715" w:rsidRPr="00713B60" w:rsidRDefault="00063715" w:rsidP="00063715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Purity</w:t>
            </w:r>
          </w:p>
        </w:tc>
        <w:tc>
          <w:tcPr>
            <w:tcW w:w="6696" w:type="dxa"/>
            <w:vAlign w:val="center"/>
          </w:tcPr>
          <w:p w:rsidR="00063715" w:rsidRPr="005B05EF" w:rsidRDefault="00063715" w:rsidP="0006371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9</w:t>
            </w:r>
            <w:r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0% 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as </w:t>
            </w:r>
            <w:proofErr w:type="spellStart"/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analysi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z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ed</w:t>
            </w:r>
            <w:proofErr w:type="spellEnd"/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by SDS-PAGE</w:t>
            </w:r>
          </w:p>
        </w:tc>
      </w:tr>
      <w:tr w:rsidR="00063715" w:rsidTr="00A121C9">
        <w:tc>
          <w:tcPr>
            <w:tcW w:w="2093" w:type="dxa"/>
          </w:tcPr>
          <w:p w:rsidR="00063715" w:rsidRPr="00713B60" w:rsidRDefault="00063715" w:rsidP="00063715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Buffer</w:t>
            </w:r>
          </w:p>
        </w:tc>
        <w:tc>
          <w:tcPr>
            <w:tcW w:w="6696" w:type="dxa"/>
          </w:tcPr>
          <w:p w:rsidR="00063715" w:rsidRPr="00713B60" w:rsidRDefault="00063715" w:rsidP="00B52DFD">
            <w:pPr>
              <w:spacing w:line="36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×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BS</w:t>
            </w:r>
            <w:r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, 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H7.4</w:t>
            </w:r>
          </w:p>
        </w:tc>
      </w:tr>
      <w:tr w:rsidR="00063715" w:rsidTr="00A121C9">
        <w:trPr>
          <w:trHeight w:val="1215"/>
        </w:trPr>
        <w:tc>
          <w:tcPr>
            <w:tcW w:w="2093" w:type="dxa"/>
          </w:tcPr>
          <w:p w:rsidR="00063715" w:rsidRPr="00713B60" w:rsidRDefault="00063715" w:rsidP="00063715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Storage instructions</w:t>
            </w:r>
          </w:p>
        </w:tc>
        <w:tc>
          <w:tcPr>
            <w:tcW w:w="6696" w:type="dxa"/>
          </w:tcPr>
          <w:p w:rsidR="00063715" w:rsidRPr="00713B60" w:rsidRDefault="00063715" w:rsidP="00063715">
            <w:pPr>
              <w:autoSpaceDE w:val="0"/>
              <w:autoSpaceDN w:val="0"/>
              <w:adjustRightInd w:val="0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Upon delivery aliquot and s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tore at 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2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-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8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℃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(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35.6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-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46.4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°F) for 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up to 3 years. Avoid freeze/thaw cycles. 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832897" w:rsidRDefault="00832897">
      <w:pPr>
        <w:widowControl/>
        <w:ind w:firstLine="420"/>
        <w:jc w:val="left"/>
      </w:pPr>
    </w:p>
    <w:sectPr w:rsidR="00832897" w:rsidSect="001429A5">
      <w:headerReference w:type="default" r:id="rId8"/>
      <w:footerReference w:type="default" r:id="rId9"/>
      <w:pgSz w:w="11906" w:h="16838"/>
      <w:pgMar w:top="720" w:right="720" w:bottom="720" w:left="720" w:header="907" w:footer="90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DE" w:rsidRDefault="007D48DE">
      <w:r>
        <w:separator/>
      </w:r>
    </w:p>
  </w:endnote>
  <w:endnote w:type="continuationSeparator" w:id="0">
    <w:p w:rsidR="007D48DE" w:rsidRDefault="007D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54" w:rsidRDefault="007D48DE">
    <w:pPr>
      <w:pStyle w:val="a3"/>
      <w:jc w:val="center"/>
      <w:rPr>
        <w:color w:val="1F497D"/>
      </w:rPr>
    </w:pPr>
    <w:r>
      <w:rPr>
        <w:noProof/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0" o:spid="_x0000_s2049" type="#_x0000_t32" style="position:absolute;left:0;text-align:left;margin-left:1.15pt;margin-top:1.45pt;width:521.9pt;height:.3pt;flip:y;z-index:251657216" o:gfxdata="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zS3Rz1gAAAAYB&#10;AAAPAAAAAAAAAAEAIAAAACIAAABkcnMvZG93bnJldi54bWxQSwECFAAUAAAACACHTuJAv9zfpOQB&#10;AAC+AwAADgAAAAAAAAABACAAAAAlAQAAZHJzL2Uyb0RvYy54bWxQSwUGAAAAAAYABgBZAQAAewUA&#10;AAAA&#10;" strokecolor="#5b9bd5 [3220]" strokeweight=".5pt">
          <v:stroke joinstyle="miter"/>
        </v:shape>
      </w:pict>
    </w:r>
  </w:p>
  <w:p w:rsidR="00C96754" w:rsidRDefault="00666B4D">
    <w:pPr>
      <w:pStyle w:val="a3"/>
      <w:ind w:firstLineChars="350" w:firstLine="630"/>
      <w:rPr>
        <w:color w:val="1F497D"/>
      </w:rPr>
    </w:pPr>
    <w:r>
      <w:rPr>
        <w:rFonts w:hint="eastAsia"/>
        <w:color w:val="21528C"/>
      </w:rPr>
      <w:t xml:space="preserve">Tel: </w:t>
    </w:r>
    <w:r w:rsidR="00C47997">
      <w:rPr>
        <w:color w:val="21528C"/>
      </w:rPr>
      <w:t>0086-</w:t>
    </w:r>
    <w:r>
      <w:rPr>
        <w:rFonts w:hint="eastAsia"/>
        <w:color w:val="21528C"/>
      </w:rPr>
      <w:t>400-1600-986</w:t>
    </w:r>
    <w:hyperlink r:id="rId1" w:history="1">
      <w:r>
        <w:rPr>
          <w:rFonts w:hint="eastAsia"/>
          <w:color w:val="21528C"/>
        </w:rPr>
        <w:t>www.OkayBio.com</w:t>
      </w:r>
    </w:hyperlink>
    <w:r>
      <w:rPr>
        <w:rFonts w:hint="eastAsia"/>
        <w:color w:val="21528C"/>
      </w:rPr>
      <w:t xml:space="preserve">                           Sales@OkayBio.com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DE" w:rsidRDefault="007D48DE">
      <w:r>
        <w:separator/>
      </w:r>
    </w:p>
  </w:footnote>
  <w:footnote w:type="continuationSeparator" w:id="0">
    <w:p w:rsidR="007D48DE" w:rsidRDefault="007D4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54" w:rsidRDefault="00666B4D">
    <w:pPr>
      <w:pStyle w:val="a4"/>
      <w:pBdr>
        <w:bottom w:val="none" w:sz="0" w:space="31" w:color="auto"/>
      </w:pBdr>
      <w:jc w:val="left"/>
    </w:pPr>
    <w:r>
      <w:rPr>
        <w:noProof/>
      </w:rPr>
      <w:drawing>
        <wp:inline distT="0" distB="0" distL="0" distR="0">
          <wp:extent cx="1200150" cy="29019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49" cy="304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48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1" type="#_x0000_t202" style="position:absolute;margin-left:422.4pt;margin-top:-6.05pt;width:89.8pt;height:34.55pt;z-index:251659264;mso-position-horizontal-relative:margin;mso-position-vertical-relative:text" o:gfxdata="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TwW&#10;A9sAAAALAQAADwAAAAAAAAABACAAAAAiAAAAZHJzL2Rvd25yZXYueG1sUEsBAhQAFAAAAAgAh07i&#10;QPwPsfkfAgAAGAQAAA4AAAAAAAAAAQAgAAAAKgEAAGRycy9lMm9Eb2MueG1sUEsFBgAAAAAGAAYA&#10;WQEAALsFAAAAAA==&#10;" filled="f" stroked="f" strokeweight=".5pt">
          <v:textbox>
            <w:txbxContent>
              <w:p w:rsidR="00C47997" w:rsidRDefault="00C47997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6"/>
                  </w:rPr>
                </w:pPr>
              </w:p>
              <w:p w:rsidR="001429A5" w:rsidRDefault="001351F9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</w:pPr>
                <w:proofErr w:type="spellStart"/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Innovationsf</w:t>
                </w:r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>or</w:t>
                </w:r>
                <w:proofErr w:type="spellEnd"/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 xml:space="preserve"> IVD   </w:t>
                </w:r>
              </w:p>
            </w:txbxContent>
          </v:textbox>
          <w10:wrap anchorx="margin"/>
        </v:shape>
      </w:pict>
    </w:r>
    <w:r w:rsidR="007D48DE">
      <w:rPr>
        <w:noProof/>
      </w:rPr>
      <w:pict>
        <v:line id="Line 4" o:spid="_x0000_s2050" style="position:absolute;z-index:251658240;mso-position-horizontal-relative:text;mso-position-vertical-relative:text" from=".4pt,24.25pt" to="523.55pt,24.25pt" o:gfxdata="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mKM4M1QAAAAcBAAAPAAAAAAAAAAEAIAAAACIAAABkcnMvZG93bnJldi54bWxQSwECFAAUAAAA&#10;CACHTuJA1Kn4lrgBAABeAwAADgAAAAAAAAABACAAAAAkAQAAZHJzL2Uyb0RvYy54bWxQSwUGAAAA&#10;AAYABgBZAQAATgUAAAAA&#10;" strokecolor="#21528c" strokeweight=".5pt">
          <v:stroke joinstyle="miter"/>
        </v:lin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nalyzer">
    <w15:presenceInfo w15:providerId="None" w15:userId="Analy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  <o:rules v:ext="edit">
        <o:r id="V:Rule1" type="connector" idref="#Straight Connector 1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584D48"/>
    <w:rsid w:val="00020FB1"/>
    <w:rsid w:val="00063715"/>
    <w:rsid w:val="000D27E1"/>
    <w:rsid w:val="000D3266"/>
    <w:rsid w:val="000F1A5C"/>
    <w:rsid w:val="001351F9"/>
    <w:rsid w:val="001429A5"/>
    <w:rsid w:val="00143189"/>
    <w:rsid w:val="00170C74"/>
    <w:rsid w:val="001C3AD2"/>
    <w:rsid w:val="001E51E2"/>
    <w:rsid w:val="00225F42"/>
    <w:rsid w:val="00346923"/>
    <w:rsid w:val="00432C5E"/>
    <w:rsid w:val="004369C8"/>
    <w:rsid w:val="00516E7C"/>
    <w:rsid w:val="00576923"/>
    <w:rsid w:val="00666B4D"/>
    <w:rsid w:val="007728AA"/>
    <w:rsid w:val="007D23CF"/>
    <w:rsid w:val="007D48DE"/>
    <w:rsid w:val="00832897"/>
    <w:rsid w:val="008841C5"/>
    <w:rsid w:val="008D1527"/>
    <w:rsid w:val="009C02D1"/>
    <w:rsid w:val="00A6351C"/>
    <w:rsid w:val="00A85B16"/>
    <w:rsid w:val="00B45FBD"/>
    <w:rsid w:val="00B52DFD"/>
    <w:rsid w:val="00B9110A"/>
    <w:rsid w:val="00BF3A74"/>
    <w:rsid w:val="00C47997"/>
    <w:rsid w:val="00C71EB4"/>
    <w:rsid w:val="00C96754"/>
    <w:rsid w:val="00CE6BF4"/>
    <w:rsid w:val="00D7675B"/>
    <w:rsid w:val="00E26992"/>
    <w:rsid w:val="00F00A54"/>
    <w:rsid w:val="00F2153A"/>
    <w:rsid w:val="00F22852"/>
    <w:rsid w:val="00FB0BC1"/>
    <w:rsid w:val="07891E56"/>
    <w:rsid w:val="20754EBE"/>
    <w:rsid w:val="39F626B6"/>
    <w:rsid w:val="3C075FB9"/>
    <w:rsid w:val="3DFC1EA8"/>
    <w:rsid w:val="3F58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2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42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  <w:style w:type="table" w:customStyle="1" w:styleId="GridTable2Accent1">
    <w:name w:val="Grid Table 2 Accent 1"/>
    <w:basedOn w:val="a1"/>
    <w:uiPriority w:val="47"/>
    <w:qFormat/>
    <w:rsid w:val="00B9110A"/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6">
    <w:name w:val="Table Grid"/>
    <w:basedOn w:val="a1"/>
    <w:qFormat/>
    <w:rsid w:val="00B911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aib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lutianqi</dc:creator>
  <cp:lastModifiedBy>Dell</cp:lastModifiedBy>
  <cp:revision>22</cp:revision>
  <cp:lastPrinted>2019-11-04T06:28:00Z</cp:lastPrinted>
  <dcterms:created xsi:type="dcterms:W3CDTF">2019-03-25T02:38:00Z</dcterms:created>
  <dcterms:modified xsi:type="dcterms:W3CDTF">2020-07-07T09:02:00Z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